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3FEE99" w14:textId="77777777" w:rsidR="00BD307F" w:rsidRDefault="00BD307F" w:rsidP="00BD307F">
      <w:pPr>
        <w:pStyle w:val="Title"/>
      </w:pPr>
      <w:r>
        <w:t>BUS WRITING Template FY18 (v1.0)</w:t>
      </w:r>
    </w:p>
    <w:p w14:paraId="59B128BE" w14:textId="77777777" w:rsidR="00BD307F" w:rsidRDefault="00BD307F" w:rsidP="00BD307F">
      <w:pPr>
        <w:pStyle w:val="Heading1"/>
        <w:pageBreakBefore w:val="0"/>
        <w:spacing w:before="0"/>
      </w:pPr>
      <w:r>
        <w:t>Course details</w:t>
      </w:r>
    </w:p>
    <w:p w14:paraId="7C74D919" w14:textId="77777777" w:rsidR="00BD307F" w:rsidRPr="008D4BDD" w:rsidRDefault="00BD307F" w:rsidP="00BD307F">
      <w:r>
        <w:t>COMPLETE ALL FIELDS.</w:t>
      </w:r>
    </w:p>
    <w:tbl>
      <w:tblPr>
        <w:tblStyle w:val="TableGrid"/>
        <w:tblW w:w="14047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3976"/>
        <w:gridCol w:w="10071"/>
      </w:tblGrid>
      <w:tr w:rsidR="00BD307F" w14:paraId="0AF49836" w14:textId="77777777" w:rsidTr="00B74BD3">
        <w:trPr>
          <w:trHeight w:val="275"/>
        </w:trPr>
        <w:tc>
          <w:tcPr>
            <w:tcW w:w="3976" w:type="dxa"/>
            <w:shd w:val="clear" w:color="auto" w:fill="4F81BD" w:themeFill="accent1"/>
          </w:tcPr>
          <w:p w14:paraId="29B994F6" w14:textId="77777777" w:rsidR="00BD307F" w:rsidRDefault="00BD307F" w:rsidP="00B74BD3">
            <w:pPr>
              <w:spacing w:before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WRITER</w:t>
            </w:r>
          </w:p>
        </w:tc>
        <w:tc>
          <w:tcPr>
            <w:tcW w:w="10071" w:type="dxa"/>
          </w:tcPr>
          <w:p w14:paraId="4F946507" w14:textId="77777777" w:rsidR="00BD307F" w:rsidRDefault="00BD307F" w:rsidP="00B74BD3">
            <w:pPr>
              <w:spacing w:before="0"/>
            </w:pPr>
            <w:r>
              <w:t>Margie Agustin</w:t>
            </w:r>
          </w:p>
        </w:tc>
      </w:tr>
      <w:tr w:rsidR="00BD307F" w14:paraId="254632BF" w14:textId="77777777" w:rsidTr="00B74BD3">
        <w:trPr>
          <w:trHeight w:val="275"/>
        </w:trPr>
        <w:tc>
          <w:tcPr>
            <w:tcW w:w="3976" w:type="dxa"/>
            <w:shd w:val="clear" w:color="auto" w:fill="4F81BD" w:themeFill="accent1"/>
          </w:tcPr>
          <w:p w14:paraId="647FFAD9" w14:textId="77777777" w:rsidR="00BD307F" w:rsidRPr="00D238D1" w:rsidRDefault="00BD307F" w:rsidP="00B74BD3">
            <w:pPr>
              <w:spacing w:before="0"/>
              <w:rPr>
                <w:color w:val="FFFFFF" w:themeColor="background1"/>
              </w:rPr>
            </w:pPr>
            <w:r w:rsidRPr="00D238D1">
              <w:rPr>
                <w:color w:val="FFFFFF" w:themeColor="background1"/>
              </w:rPr>
              <w:t>COURSE TITLE</w:t>
            </w:r>
          </w:p>
        </w:tc>
        <w:tc>
          <w:tcPr>
            <w:tcW w:w="10071" w:type="dxa"/>
          </w:tcPr>
          <w:p w14:paraId="1CC74F9E" w14:textId="77777777" w:rsidR="00BD307F" w:rsidRDefault="00BD307F" w:rsidP="00B74BD3">
            <w:pPr>
              <w:spacing w:before="0"/>
            </w:pPr>
            <w:r>
              <w:t>Global Anti-Money Laundering</w:t>
            </w:r>
          </w:p>
        </w:tc>
      </w:tr>
      <w:tr w:rsidR="00BD307F" w14:paraId="0083B285" w14:textId="77777777" w:rsidTr="00B74BD3">
        <w:trPr>
          <w:trHeight w:val="260"/>
        </w:trPr>
        <w:tc>
          <w:tcPr>
            <w:tcW w:w="3976" w:type="dxa"/>
            <w:shd w:val="clear" w:color="auto" w:fill="4F81BD" w:themeFill="accent1"/>
          </w:tcPr>
          <w:p w14:paraId="111594C5" w14:textId="77777777" w:rsidR="00BD307F" w:rsidRPr="00D238D1" w:rsidRDefault="00BD307F" w:rsidP="00B74BD3">
            <w:pPr>
              <w:spacing w:before="0"/>
              <w:rPr>
                <w:color w:val="FFFFFF" w:themeColor="background1"/>
              </w:rPr>
            </w:pPr>
            <w:r w:rsidRPr="00D238D1">
              <w:rPr>
                <w:color w:val="FFFFFF" w:themeColor="background1"/>
              </w:rPr>
              <w:t>COURSE ID</w:t>
            </w:r>
          </w:p>
        </w:tc>
        <w:tc>
          <w:tcPr>
            <w:tcW w:w="10071" w:type="dxa"/>
          </w:tcPr>
          <w:p w14:paraId="03F8F2B5" w14:textId="77777777" w:rsidR="00BD307F" w:rsidRDefault="00BD307F" w:rsidP="00B74BD3">
            <w:pPr>
              <w:spacing w:before="0"/>
            </w:pPr>
            <w:r w:rsidRPr="006C1713">
              <w:t>lc_global_new_gold_01</w:t>
            </w:r>
          </w:p>
        </w:tc>
      </w:tr>
      <w:tr w:rsidR="00BD307F" w14:paraId="28964439" w14:textId="77777777" w:rsidTr="00B74BD3">
        <w:trPr>
          <w:trHeight w:val="260"/>
        </w:trPr>
        <w:tc>
          <w:tcPr>
            <w:tcW w:w="3976" w:type="dxa"/>
            <w:shd w:val="clear" w:color="auto" w:fill="4F81BD" w:themeFill="accent1"/>
          </w:tcPr>
          <w:p w14:paraId="57644499" w14:textId="77777777" w:rsidR="00BD307F" w:rsidRPr="00D238D1" w:rsidRDefault="00BD307F" w:rsidP="00B74BD3">
            <w:pPr>
              <w:spacing w:before="0"/>
              <w:rPr>
                <w:color w:val="FFFFFF" w:themeColor="background1"/>
              </w:rPr>
            </w:pPr>
            <w:r w:rsidRPr="00D238D1">
              <w:rPr>
                <w:color w:val="FFFFFF" w:themeColor="background1"/>
              </w:rPr>
              <w:t>TYPE</w:t>
            </w:r>
            <w:r>
              <w:rPr>
                <w:color w:val="FFFFFF" w:themeColor="background1"/>
              </w:rPr>
              <w:t xml:space="preserve"> (DELETE AS APPROPRIATE)</w:t>
            </w:r>
          </w:p>
        </w:tc>
        <w:tc>
          <w:tcPr>
            <w:tcW w:w="10071" w:type="dxa"/>
          </w:tcPr>
          <w:p w14:paraId="3CA888D6" w14:textId="77777777" w:rsidR="00BD307F" w:rsidRDefault="00BD307F" w:rsidP="00B74BD3">
            <w:pPr>
              <w:spacing w:before="0"/>
            </w:pPr>
            <w:r>
              <w:t>GOLD</w:t>
            </w:r>
          </w:p>
        </w:tc>
      </w:tr>
      <w:tr w:rsidR="00BD307F" w14:paraId="4E1C0BF1" w14:textId="77777777" w:rsidTr="00B74BD3">
        <w:trPr>
          <w:trHeight w:val="260"/>
        </w:trPr>
        <w:tc>
          <w:tcPr>
            <w:tcW w:w="3976" w:type="dxa"/>
            <w:shd w:val="clear" w:color="auto" w:fill="4F81BD" w:themeFill="accent1"/>
          </w:tcPr>
          <w:p w14:paraId="27C40750" w14:textId="77777777" w:rsidR="00BD307F" w:rsidRPr="00D238D1" w:rsidRDefault="00BD307F" w:rsidP="00B74BD3">
            <w:pPr>
              <w:spacing w:before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VIDEO </w:t>
            </w:r>
            <w:r w:rsidRPr="00D238D1">
              <w:rPr>
                <w:color w:val="FFFFFF" w:themeColor="background1"/>
              </w:rPr>
              <w:t>STUDIO</w:t>
            </w:r>
          </w:p>
        </w:tc>
        <w:tc>
          <w:tcPr>
            <w:tcW w:w="10071" w:type="dxa"/>
          </w:tcPr>
          <w:p w14:paraId="26596247" w14:textId="77777777" w:rsidR="00BD307F" w:rsidRPr="00D35717" w:rsidRDefault="00BD307F" w:rsidP="00B74BD3">
            <w:pPr>
              <w:spacing w:before="0"/>
            </w:pPr>
          </w:p>
        </w:tc>
      </w:tr>
      <w:tr w:rsidR="00BD307F" w14:paraId="5F356222" w14:textId="77777777" w:rsidTr="00B74BD3">
        <w:trPr>
          <w:trHeight w:val="260"/>
        </w:trPr>
        <w:tc>
          <w:tcPr>
            <w:tcW w:w="3976" w:type="dxa"/>
            <w:shd w:val="clear" w:color="auto" w:fill="4F81BD" w:themeFill="accent1"/>
          </w:tcPr>
          <w:p w14:paraId="250307B3" w14:textId="77777777" w:rsidR="00BD307F" w:rsidRPr="00D238D1" w:rsidRDefault="00BD307F" w:rsidP="00B74BD3">
            <w:pPr>
              <w:spacing w:before="0"/>
              <w:rPr>
                <w:color w:val="FFFFFF" w:themeColor="background1"/>
              </w:rPr>
            </w:pPr>
            <w:r w:rsidRPr="00D238D1">
              <w:rPr>
                <w:color w:val="FFFFFF" w:themeColor="background1"/>
              </w:rPr>
              <w:t>TOTAL SCRIPT WORD COUNT</w:t>
            </w:r>
          </w:p>
        </w:tc>
        <w:tc>
          <w:tcPr>
            <w:tcW w:w="10071" w:type="dxa"/>
          </w:tcPr>
          <w:p w14:paraId="004B2E21" w14:textId="3089838A" w:rsidR="00BD307F" w:rsidRPr="00D35717" w:rsidRDefault="00E41FFD" w:rsidP="00B74BD3">
            <w:pPr>
              <w:spacing w:before="0"/>
            </w:pPr>
            <w:r>
              <w:t>1518</w:t>
            </w:r>
          </w:p>
        </w:tc>
      </w:tr>
      <w:tr w:rsidR="00BD307F" w14:paraId="0071C625" w14:textId="77777777" w:rsidTr="00B74BD3">
        <w:trPr>
          <w:trHeight w:val="260"/>
        </w:trPr>
        <w:tc>
          <w:tcPr>
            <w:tcW w:w="3976" w:type="dxa"/>
            <w:shd w:val="clear" w:color="auto" w:fill="4F81BD" w:themeFill="accent1"/>
          </w:tcPr>
          <w:p w14:paraId="1E028A65" w14:textId="77777777" w:rsidR="00BD307F" w:rsidRPr="00D238D1" w:rsidRDefault="00BD307F" w:rsidP="00B74BD3">
            <w:pPr>
              <w:spacing w:before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ESTIMATED COURSE </w:t>
            </w:r>
            <w:r w:rsidRPr="00D238D1">
              <w:rPr>
                <w:color w:val="FFFFFF" w:themeColor="background1"/>
              </w:rPr>
              <w:t>DURATION</w:t>
            </w:r>
          </w:p>
        </w:tc>
        <w:tc>
          <w:tcPr>
            <w:tcW w:w="10071" w:type="dxa"/>
          </w:tcPr>
          <w:p w14:paraId="628416F6" w14:textId="543B6352" w:rsidR="00BD307F" w:rsidRPr="00D35717" w:rsidRDefault="00BD307F" w:rsidP="00B74BD3">
            <w:pPr>
              <w:spacing w:before="0"/>
            </w:pPr>
            <w:r>
              <w:t>9</w:t>
            </w:r>
            <w:r w:rsidR="003B33C3">
              <w:t>.5</w:t>
            </w:r>
            <w:bookmarkStart w:id="0" w:name="_GoBack"/>
            <w:bookmarkEnd w:id="0"/>
            <w:r>
              <w:t xml:space="preserve"> (excluding practice and test questions)</w:t>
            </w:r>
          </w:p>
        </w:tc>
      </w:tr>
    </w:tbl>
    <w:p w14:paraId="27CB26B3" w14:textId="77777777" w:rsidR="00BD307F" w:rsidRDefault="00BD307F" w:rsidP="00BD307F">
      <w:pPr>
        <w:pStyle w:val="Heading1"/>
        <w:pageBreakBefore w:val="0"/>
      </w:pPr>
      <w:r w:rsidRPr="00E86006">
        <w:t>Character List</w:t>
      </w:r>
    </w:p>
    <w:p w14:paraId="37986FC7" w14:textId="77777777" w:rsidR="00BD307F" w:rsidRPr="008D4BDD" w:rsidRDefault="00BD307F" w:rsidP="00BD307F">
      <w:r>
        <w:t>ENTER ONLY SIGNIFICANT INFORMATION ABOUT CHARACTERS. FOR EXAMPLE, DON'T INCLUDE ETHNICITY OR ACCENT DETAILS UNLESS THESE ARE PERTINENT TO THE INSTRUCTION.</w:t>
      </w:r>
    </w:p>
    <w:tbl>
      <w:tblPr>
        <w:tblStyle w:val="LightList-Accent1"/>
        <w:tblW w:w="0" w:type="auto"/>
        <w:tblInd w:w="11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  <w:gridCol w:w="1560"/>
        <w:gridCol w:w="1559"/>
        <w:gridCol w:w="1559"/>
        <w:gridCol w:w="1559"/>
        <w:gridCol w:w="1560"/>
      </w:tblGrid>
      <w:tr w:rsidR="00BD307F" w:rsidRPr="004A5820" w14:paraId="161E8CC4" w14:textId="77777777" w:rsidTr="00B74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vAlign w:val="center"/>
          </w:tcPr>
          <w:p w14:paraId="6E0506F6" w14:textId="77777777" w:rsidR="00BD307F" w:rsidRPr="004A5820" w:rsidRDefault="00BD307F" w:rsidP="00B74BD3">
            <w:pPr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NAME</w:t>
            </w:r>
          </w:p>
        </w:tc>
        <w:tc>
          <w:tcPr>
            <w:tcW w:w="1559" w:type="dxa"/>
            <w:vAlign w:val="center"/>
          </w:tcPr>
          <w:p w14:paraId="51E8EF78" w14:textId="77777777" w:rsidR="00BD307F" w:rsidRPr="004A5820" w:rsidRDefault="00BD307F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ROLE/JOB</w:t>
            </w:r>
          </w:p>
        </w:tc>
        <w:tc>
          <w:tcPr>
            <w:tcW w:w="1559" w:type="dxa"/>
            <w:vAlign w:val="center"/>
          </w:tcPr>
          <w:p w14:paraId="7037C235" w14:textId="77777777" w:rsidR="00BD307F" w:rsidRPr="004A5820" w:rsidRDefault="00BD307F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GENDER (M/F)</w:t>
            </w:r>
          </w:p>
        </w:tc>
        <w:tc>
          <w:tcPr>
            <w:tcW w:w="1559" w:type="dxa"/>
            <w:vAlign w:val="center"/>
          </w:tcPr>
          <w:p w14:paraId="26224F83" w14:textId="77777777" w:rsidR="00BD307F" w:rsidRPr="004A5820" w:rsidRDefault="00BD307F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AGE GROUP</w:t>
            </w:r>
          </w:p>
        </w:tc>
        <w:tc>
          <w:tcPr>
            <w:tcW w:w="1560" w:type="dxa"/>
            <w:vAlign w:val="center"/>
          </w:tcPr>
          <w:p w14:paraId="0D510991" w14:textId="77777777" w:rsidR="00BD307F" w:rsidRPr="004A5820" w:rsidRDefault="00BD307F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ETHNICITY</w:t>
            </w:r>
          </w:p>
        </w:tc>
        <w:tc>
          <w:tcPr>
            <w:tcW w:w="1559" w:type="dxa"/>
            <w:vAlign w:val="center"/>
          </w:tcPr>
          <w:p w14:paraId="78E8C342" w14:textId="77777777" w:rsidR="00BD307F" w:rsidRPr="004A5820" w:rsidRDefault="00BD307F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ACCENT</w:t>
            </w:r>
          </w:p>
        </w:tc>
        <w:tc>
          <w:tcPr>
            <w:tcW w:w="1559" w:type="dxa"/>
            <w:vAlign w:val="center"/>
          </w:tcPr>
          <w:p w14:paraId="1497B50A" w14:textId="77777777" w:rsidR="00BD307F" w:rsidRPr="004A5820" w:rsidRDefault="00BD307F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VIDEO (Y/N)</w:t>
            </w:r>
          </w:p>
        </w:tc>
        <w:tc>
          <w:tcPr>
            <w:tcW w:w="1559" w:type="dxa"/>
            <w:vAlign w:val="center"/>
          </w:tcPr>
          <w:p w14:paraId="1B08F011" w14:textId="77777777" w:rsidR="00BD307F" w:rsidRPr="004A5820" w:rsidRDefault="00BD307F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AUDIO ONLY</w:t>
            </w:r>
            <w:r w:rsidRPr="004A5820">
              <w:rPr>
                <w:b w:val="0"/>
                <w:sz w:val="22"/>
                <w:szCs w:val="22"/>
              </w:rPr>
              <w:t xml:space="preserve"> (Y/N)</w:t>
            </w:r>
          </w:p>
        </w:tc>
        <w:tc>
          <w:tcPr>
            <w:tcW w:w="1560" w:type="dxa"/>
            <w:vAlign w:val="center"/>
          </w:tcPr>
          <w:p w14:paraId="40EE6ED4" w14:textId="77777777" w:rsidR="00BD307F" w:rsidRPr="004A5820" w:rsidRDefault="00BD307F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ATTIRE</w:t>
            </w:r>
          </w:p>
        </w:tc>
      </w:tr>
      <w:tr w:rsidR="00BD307F" w14:paraId="5BDB8CDE" w14:textId="77777777" w:rsidTr="00B74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D0AF533" w14:textId="77777777" w:rsidR="00BD307F" w:rsidRDefault="00BD307F" w:rsidP="00B74BD3">
            <w:pPr>
              <w:spacing w:before="0"/>
            </w:pPr>
            <w:r>
              <w:t>HOST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86D6FA2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96065FB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423516A4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09B25DDC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AC770F4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04504AC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2D137FE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4F5DC857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D307F" w14:paraId="1CA10DDE" w14:textId="77777777" w:rsidTr="00B74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0B803A2" w14:textId="77777777" w:rsidR="00BD307F" w:rsidRDefault="00BD307F" w:rsidP="00B74BD3">
            <w:pPr>
              <w:spacing w:before="0"/>
            </w:pPr>
            <w:r>
              <w:t>LISA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E700F4D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News analyst or reporter ("expert")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C07F8AE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48DC00DB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B199CA3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09AF334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370F180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0EED8CA7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4A398B47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Professionally dressed</w:t>
            </w:r>
          </w:p>
        </w:tc>
      </w:tr>
      <w:tr w:rsidR="00BD307F" w14:paraId="3931009B" w14:textId="77777777" w:rsidTr="00B74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99DC6C7" w14:textId="77777777" w:rsidR="00BD307F" w:rsidRDefault="00BD307F" w:rsidP="00B74BD3">
            <w:pPr>
              <w:spacing w:before="0"/>
            </w:pPr>
            <w:r>
              <w:t>ASHLEY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4DFA4EB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Teller in a financial institution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2C6C966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4F293BD3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BE8EB89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1A0D776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0276AAE7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D871C03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34A6C7E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Uniform or work clothes suitable for a teller</w:t>
            </w:r>
          </w:p>
        </w:tc>
      </w:tr>
      <w:tr w:rsidR="00BD307F" w14:paraId="6D0C99F7" w14:textId="77777777" w:rsidTr="00B74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7F10431" w14:textId="77777777" w:rsidR="00BD307F" w:rsidRDefault="00BD307F" w:rsidP="00B74BD3">
            <w:pPr>
              <w:spacing w:before="0"/>
            </w:pPr>
            <w:r>
              <w:lastRenderedPageBreak/>
              <w:t>JACK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43A8305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Customer/ possible money launderer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3C15200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A739528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5F2DDA20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D15D91C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4A36FF0F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AE3ADE7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4B934D63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Casually dressed</w:t>
            </w:r>
          </w:p>
        </w:tc>
      </w:tr>
      <w:tr w:rsidR="00BD307F" w14:paraId="49146929" w14:textId="77777777" w:rsidTr="00B74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77B921E" w14:textId="77777777" w:rsidR="00BD307F" w:rsidRDefault="00BD307F" w:rsidP="00B74BD3">
            <w:pPr>
              <w:spacing w:before="0"/>
            </w:pPr>
            <w:r>
              <w:t>LAUREN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AA14643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Customer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8116F7B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FEE6DF7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8FD83FC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0BD19B7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19039AE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5018487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0646115A" w14:textId="77777777" w:rsidR="00BD307F" w:rsidRDefault="00BD307F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Casually dressed</w:t>
            </w:r>
          </w:p>
        </w:tc>
      </w:tr>
      <w:tr w:rsidR="00BD307F" w14:paraId="7DE7959A" w14:textId="77777777" w:rsidTr="00B74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F131DF7" w14:textId="77777777" w:rsidR="00BD307F" w:rsidRDefault="00BD307F" w:rsidP="00B74BD3">
            <w:pPr>
              <w:spacing w:before="0"/>
            </w:pPr>
            <w:r>
              <w:t>AKIRA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0B715EEE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Accountant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7538DE8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7B77AEA8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97457C5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3F57FA68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2D2E3974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615EF087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14:paraId="123E5FA2" w14:textId="77777777" w:rsidR="00BD307F" w:rsidRDefault="00BD307F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Professionally dressed</w:t>
            </w:r>
          </w:p>
        </w:tc>
      </w:tr>
    </w:tbl>
    <w:p w14:paraId="38632749" w14:textId="77777777" w:rsidR="00BD307F" w:rsidRDefault="00BD307F" w:rsidP="00BD307F">
      <w:pPr>
        <w:pStyle w:val="Heading1"/>
      </w:pPr>
      <w:r>
        <w:lastRenderedPageBreak/>
        <w:t>course overview</w:t>
      </w:r>
    </w:p>
    <w:p w14:paraId="4EE6FC8D" w14:textId="77777777" w:rsidR="00BD307F" w:rsidRDefault="00BD307F" w:rsidP="00BD307F">
      <w:pPr>
        <w:pStyle w:val="Heading2"/>
        <w:rPr>
          <w:caps w:val="0"/>
        </w:rPr>
      </w:pPr>
      <w:r>
        <w:rPr>
          <w:caps w:val="0"/>
        </w:rPr>
        <w:t xml:space="preserve">VIDEO FILENAME: </w:t>
      </w:r>
      <w:r>
        <w:rPr>
          <w:color w:val="1F497D"/>
        </w:rPr>
        <w:t> </w:t>
      </w:r>
      <w:r w:rsidRPr="00BF4C67">
        <w:rPr>
          <w:caps w:val="0"/>
        </w:rPr>
        <w:t>&lt;</w:t>
      </w:r>
      <w:r>
        <w:rPr>
          <w:caps w:val="0"/>
        </w:rPr>
        <w:t>book ID</w:t>
      </w:r>
      <w:r w:rsidRPr="00BF4C67">
        <w:rPr>
          <w:caps w:val="0"/>
        </w:rPr>
        <w:t>&gt;</w:t>
      </w:r>
      <w:r>
        <w:rPr>
          <w:caps w:val="0"/>
        </w:rPr>
        <w:t>.mp4</w:t>
      </w:r>
    </w:p>
    <w:p w14:paraId="0E738FAF" w14:textId="32D3F989" w:rsidR="00BD307F" w:rsidRDefault="00BD307F" w:rsidP="00BD307F">
      <w:pPr>
        <w:pStyle w:val="Heading2"/>
      </w:pPr>
      <w:r>
        <w:t>coursE OVERVIEW WORD COUNT (60-80 WORDS): 7</w:t>
      </w:r>
      <w:r w:rsidR="00AD6B05">
        <w:t>2</w:t>
      </w:r>
    </w:p>
    <w:p w14:paraId="025BD39E" w14:textId="19DF657C" w:rsidR="00BD307F" w:rsidRDefault="00BD307F" w:rsidP="00BD307F">
      <w:pPr>
        <w:pStyle w:val="Heading2"/>
      </w:pPr>
      <w:r>
        <w:t>ESTIMATED HOST DURATION: 0</w:t>
      </w:r>
      <w:r w:rsidR="00C37941">
        <w:t>.4</w:t>
      </w:r>
      <w:r w:rsidR="00AD6B05">
        <w:t>5</w:t>
      </w:r>
      <w:r>
        <w:t xml:space="preserve"> </w:t>
      </w:r>
      <w:r>
        <w:rPr>
          <w:caps w:val="0"/>
        </w:rPr>
        <w:t>mins</w:t>
      </w:r>
      <w:r>
        <w:t xml:space="preserve"> (USE METRIC 160 WORDS = 1 MINUTE)</w:t>
      </w:r>
    </w:p>
    <w:p w14:paraId="17D1F9DE" w14:textId="77777777" w:rsidR="00BD307F" w:rsidRPr="006F167F" w:rsidRDefault="00BD307F" w:rsidP="00BD307F">
      <w:pPr>
        <w:spacing w:before="300"/>
        <w:rPr>
          <w:sz w:val="22"/>
          <w:szCs w:val="22"/>
        </w:rPr>
      </w:pPr>
      <w:r w:rsidRPr="008A77D0">
        <w:t>WRITE AN OVERVIEW THAT OPENS WITH ONE OR TWO SENTENCES THAT PROVIDE AN INTRODUCTION AND SOME CONTEXT FOR THE COURSE, FOLLOWED BY A SENTENCE BEGINNING WITH "IN THIS COURSE, YOU'LL LEARN ABOUT…" AND LIST THE MAJOR SUBJECT AREAS COVERED IN THE TOPICS.</w:t>
      </w:r>
    </w:p>
    <w:tbl>
      <w:tblPr>
        <w:tblStyle w:val="TableGrid"/>
        <w:tblW w:w="0" w:type="auto"/>
        <w:tblInd w:w="115" w:type="dxa"/>
        <w:tblLook w:val="04A0" w:firstRow="1" w:lastRow="0" w:firstColumn="1" w:lastColumn="0" w:noHBand="0" w:noVBand="1"/>
      </w:tblPr>
      <w:tblGrid>
        <w:gridCol w:w="1471"/>
        <w:gridCol w:w="7117"/>
        <w:gridCol w:w="4473"/>
      </w:tblGrid>
      <w:tr w:rsidR="00D44719" w14:paraId="66EE66DF" w14:textId="77777777" w:rsidTr="00B74BD3">
        <w:trPr>
          <w:tblHeader/>
        </w:trPr>
        <w:tc>
          <w:tcPr>
            <w:tcW w:w="1526" w:type="dxa"/>
            <w:shd w:val="clear" w:color="auto" w:fill="4F81BD" w:themeFill="accent1"/>
          </w:tcPr>
          <w:p w14:paraId="6D6B663B" w14:textId="77777777" w:rsidR="00BD307F" w:rsidRPr="006F167F" w:rsidRDefault="00BD307F" w:rsidP="00B74BD3">
            <w:pPr>
              <w:spacing w:before="0"/>
              <w:rPr>
                <w:color w:val="FFFFFF" w:themeColor="background1"/>
              </w:rPr>
            </w:pPr>
            <w:r w:rsidRPr="006F167F">
              <w:rPr>
                <w:color w:val="FFFFFF" w:themeColor="background1"/>
                <w:sz w:val="22"/>
                <w:szCs w:val="22"/>
              </w:rPr>
              <w:t>SPEAKER</w:t>
            </w:r>
          </w:p>
        </w:tc>
        <w:tc>
          <w:tcPr>
            <w:tcW w:w="7796" w:type="dxa"/>
            <w:shd w:val="clear" w:color="auto" w:fill="4F81BD" w:themeFill="accent1"/>
          </w:tcPr>
          <w:p w14:paraId="4C3DD933" w14:textId="77777777" w:rsidR="00BD307F" w:rsidRPr="006F167F" w:rsidRDefault="00BD307F" w:rsidP="00B74BD3">
            <w:pPr>
              <w:spacing w:before="0"/>
              <w:rPr>
                <w:color w:val="FFFFFF" w:themeColor="background1"/>
              </w:rPr>
            </w:pPr>
            <w:r w:rsidRPr="006F167F">
              <w:rPr>
                <w:color w:val="FFFFFF" w:themeColor="background1"/>
                <w:sz w:val="22"/>
                <w:szCs w:val="22"/>
              </w:rPr>
              <w:t>SCRIPT</w:t>
            </w:r>
          </w:p>
        </w:tc>
        <w:tc>
          <w:tcPr>
            <w:tcW w:w="4852" w:type="dxa"/>
            <w:shd w:val="clear" w:color="auto" w:fill="4F81BD" w:themeFill="accent1"/>
          </w:tcPr>
          <w:p w14:paraId="7BC2456D" w14:textId="77777777" w:rsidR="00BD307F" w:rsidRPr="006F167F" w:rsidRDefault="00BD307F" w:rsidP="00B74BD3">
            <w:pPr>
              <w:spacing w:before="0"/>
              <w:rPr>
                <w:color w:val="FFFFFF" w:themeColor="background1"/>
              </w:rPr>
            </w:pPr>
            <w:r w:rsidRPr="006F167F">
              <w:rPr>
                <w:color w:val="FFFFFF" w:themeColor="background1"/>
                <w:sz w:val="22"/>
                <w:szCs w:val="22"/>
              </w:rPr>
              <w:t xml:space="preserve">DIRECTIONS </w:t>
            </w:r>
          </w:p>
        </w:tc>
      </w:tr>
      <w:tr w:rsidR="00BD307F" w14:paraId="13138E6F" w14:textId="77777777" w:rsidTr="00B74BD3">
        <w:tc>
          <w:tcPr>
            <w:tcW w:w="1526" w:type="dxa"/>
            <w:tcMar>
              <w:left w:w="115" w:type="dxa"/>
              <w:bottom w:w="144" w:type="dxa"/>
              <w:right w:w="115" w:type="dxa"/>
            </w:tcMar>
          </w:tcPr>
          <w:p w14:paraId="62ED7803" w14:textId="77777777" w:rsidR="00BD307F" w:rsidRDefault="00BD307F" w:rsidP="00B74BD3">
            <w:r>
              <w:t>HOST</w:t>
            </w:r>
          </w:p>
        </w:tc>
        <w:tc>
          <w:tcPr>
            <w:tcW w:w="7796" w:type="dxa"/>
            <w:tcMar>
              <w:left w:w="115" w:type="dxa"/>
              <w:bottom w:w="144" w:type="dxa"/>
              <w:right w:w="115" w:type="dxa"/>
            </w:tcMar>
          </w:tcPr>
          <w:p w14:paraId="4B2206B9" w14:textId="1A013944" w:rsidR="00BD307F" w:rsidRDefault="00D44719" w:rsidP="00AD6B05">
            <w:pPr>
              <w:pStyle w:val="SCRIPT"/>
            </w:pPr>
            <w:r>
              <w:t xml:space="preserve">Money laundering helps make it possible for </w:t>
            </w:r>
            <w:r w:rsidR="00BD307F" w:rsidRPr="00592948">
              <w:t xml:space="preserve">criminal and terrorist organizations </w:t>
            </w:r>
            <w:r>
              <w:t xml:space="preserve">to </w:t>
            </w:r>
            <w:r w:rsidR="00BD307F" w:rsidRPr="00592948">
              <w:t xml:space="preserve">finance their operations. </w:t>
            </w:r>
            <w:r w:rsidR="00AD6B05">
              <w:t>B</w:t>
            </w:r>
            <w:r w:rsidR="00BD307F" w:rsidRPr="00592948">
              <w:t>usinesses</w:t>
            </w:r>
            <w:r>
              <w:t xml:space="preserve"> and </w:t>
            </w:r>
            <w:r w:rsidR="00AD6B05">
              <w:t xml:space="preserve">their </w:t>
            </w:r>
            <w:r w:rsidR="00BD307F" w:rsidRPr="00592948">
              <w:t xml:space="preserve">employees </w:t>
            </w:r>
            <w:r w:rsidR="00AD6B05">
              <w:t xml:space="preserve">are required </w:t>
            </w:r>
            <w:r>
              <w:t xml:space="preserve">to take reasonable steps </w:t>
            </w:r>
            <w:r w:rsidR="00AD6B05">
              <w:t xml:space="preserve">so that their </w:t>
            </w:r>
            <w:r>
              <w:t xml:space="preserve">services </w:t>
            </w:r>
            <w:r w:rsidR="00AD6B05">
              <w:t xml:space="preserve">aren't used to facilitate </w:t>
            </w:r>
            <w:r>
              <w:t>money laundering</w:t>
            </w:r>
            <w:r w:rsidR="00BD307F" w:rsidRPr="00592948">
              <w:t xml:space="preserve">. In this course, you'll learn what money laundering involves. You'll also learn about red flags that </w:t>
            </w:r>
            <w:r w:rsidR="00147788">
              <w:t xml:space="preserve">should alert you to </w:t>
            </w:r>
            <w:r w:rsidR="00BD307F" w:rsidRPr="00592948">
              <w:t>a higher than usual risk of money laundering and how to respond if you encounter suspicious activity.</w:t>
            </w:r>
          </w:p>
        </w:tc>
        <w:tc>
          <w:tcPr>
            <w:tcW w:w="4852" w:type="dxa"/>
            <w:tcMar>
              <w:left w:w="115" w:type="dxa"/>
              <w:bottom w:w="144" w:type="dxa"/>
              <w:right w:w="115" w:type="dxa"/>
            </w:tcMar>
          </w:tcPr>
          <w:p w14:paraId="28492596" w14:textId="77777777" w:rsidR="00BD307F" w:rsidRDefault="00BD307F" w:rsidP="00B74BD3">
            <w:r>
              <w:t>Host to camera.</w:t>
            </w:r>
          </w:p>
          <w:p w14:paraId="1933C376" w14:textId="77777777" w:rsidR="00D44719" w:rsidRDefault="00D44719" w:rsidP="00B74BD3"/>
          <w:p w14:paraId="71DE42C8" w14:textId="77777777" w:rsidR="00D44719" w:rsidRDefault="00D44719" w:rsidP="00B74BD3">
            <w:r>
              <w:t>Suggested OST:</w:t>
            </w:r>
          </w:p>
          <w:p w14:paraId="14F5A932" w14:textId="77777777" w:rsidR="00D44719" w:rsidRDefault="00D44719" w:rsidP="00B74BD3">
            <w:r>
              <w:t>What money laundering involves</w:t>
            </w:r>
          </w:p>
          <w:p w14:paraId="5A0067E8" w14:textId="77777777" w:rsidR="00D44719" w:rsidRDefault="00D44719" w:rsidP="00B74BD3">
            <w:r>
              <w:t>Red flags that indicate risk of money laundering</w:t>
            </w:r>
          </w:p>
          <w:p w14:paraId="7368B5CE" w14:textId="5B590581" w:rsidR="00D44719" w:rsidRDefault="00D44719" w:rsidP="00B74BD3">
            <w:r>
              <w:t>How to respond</w:t>
            </w:r>
          </w:p>
        </w:tc>
      </w:tr>
    </w:tbl>
    <w:p w14:paraId="704BEFB2" w14:textId="5C9F0393" w:rsidR="00D61A20" w:rsidRDefault="00D61A20"/>
    <w:sectPr w:rsidR="00D61A20" w:rsidSect="0014778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0BEB46E" w15:done="0"/>
  <w15:commentEx w15:paraId="3F1CCAA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ah Irvine">
    <w15:presenceInfo w15:providerId="AD" w15:userId="S-1-5-21-4230717640-2408447126-919093004-79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0B"/>
    <w:rsid w:val="00147788"/>
    <w:rsid w:val="001854E8"/>
    <w:rsid w:val="003B33C3"/>
    <w:rsid w:val="004802B9"/>
    <w:rsid w:val="0071321E"/>
    <w:rsid w:val="00A4270B"/>
    <w:rsid w:val="00AD6B05"/>
    <w:rsid w:val="00BD307F"/>
    <w:rsid w:val="00C37941"/>
    <w:rsid w:val="00D44719"/>
    <w:rsid w:val="00D61A20"/>
    <w:rsid w:val="00DC5DA5"/>
    <w:rsid w:val="00E41FFD"/>
    <w:rsid w:val="00EF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D51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07F"/>
    <w:pPr>
      <w:spacing w:before="100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307F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480" w:after="0" w:line="240" w:lineRule="auto"/>
      <w:ind w:left="86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07F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ind w:left="86"/>
      <w:outlineLvl w:val="1"/>
    </w:pPr>
    <w:rPr>
      <w:caps/>
      <w:spacing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307F"/>
    <w:rPr>
      <w:rFonts w:eastAsiaTheme="minorEastAsia"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BD307F"/>
    <w:rPr>
      <w:rFonts w:eastAsiaTheme="minorEastAsia"/>
      <w:caps/>
      <w:spacing w:val="15"/>
      <w:sz w:val="20"/>
      <w:szCs w:val="20"/>
      <w:shd w:val="clear" w:color="auto" w:fill="DBE5F1" w:themeFill="accent1" w:themeFillTint="33"/>
    </w:rPr>
  </w:style>
  <w:style w:type="table" w:styleId="TableGrid">
    <w:name w:val="Table Grid"/>
    <w:basedOn w:val="TableNormal"/>
    <w:uiPriority w:val="59"/>
    <w:rsid w:val="00BD307F"/>
    <w:pPr>
      <w:spacing w:before="100" w:after="0" w:line="240" w:lineRule="auto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">
    <w:name w:val="Light List Accent 1"/>
    <w:basedOn w:val="TableNormal"/>
    <w:uiPriority w:val="61"/>
    <w:rsid w:val="00BD307F"/>
    <w:pPr>
      <w:spacing w:before="100" w:after="0" w:line="240" w:lineRule="auto"/>
    </w:pPr>
    <w:rPr>
      <w:rFonts w:eastAsiaTheme="minorEastAsia"/>
      <w:sz w:val="20"/>
      <w:szCs w:val="20"/>
      <w:lang w:val="en-I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BD307F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D307F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customStyle="1" w:styleId="SCRIPT">
    <w:name w:val="SCRIPT"/>
    <w:basedOn w:val="Normal"/>
    <w:link w:val="SCRIPTChar"/>
    <w:qFormat/>
    <w:rsid w:val="00BD307F"/>
    <w:pPr>
      <w:spacing w:after="0" w:line="240" w:lineRule="auto"/>
    </w:pPr>
    <w:rPr>
      <w:sz w:val="22"/>
    </w:rPr>
  </w:style>
  <w:style w:type="character" w:customStyle="1" w:styleId="SCRIPTChar">
    <w:name w:val="SCRIPT Char"/>
    <w:basedOn w:val="DefaultParagraphFont"/>
    <w:link w:val="SCRIPT"/>
    <w:rsid w:val="00BD307F"/>
    <w:rPr>
      <w:rFonts w:eastAsiaTheme="minorEastAsia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794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941"/>
    <w:rPr>
      <w:rFonts w:ascii="Segoe UI" w:eastAsiaTheme="minorEastAs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379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7941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7941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9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7941"/>
    <w:rPr>
      <w:rFonts w:eastAsiaTheme="minorEastAsi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07F"/>
    <w:pPr>
      <w:spacing w:before="100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307F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480" w:after="0" w:line="240" w:lineRule="auto"/>
      <w:ind w:left="86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07F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ind w:left="86"/>
      <w:outlineLvl w:val="1"/>
    </w:pPr>
    <w:rPr>
      <w:caps/>
      <w:spacing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307F"/>
    <w:rPr>
      <w:rFonts w:eastAsiaTheme="minorEastAsia"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BD307F"/>
    <w:rPr>
      <w:rFonts w:eastAsiaTheme="minorEastAsia"/>
      <w:caps/>
      <w:spacing w:val="15"/>
      <w:sz w:val="20"/>
      <w:szCs w:val="20"/>
      <w:shd w:val="clear" w:color="auto" w:fill="DBE5F1" w:themeFill="accent1" w:themeFillTint="33"/>
    </w:rPr>
  </w:style>
  <w:style w:type="table" w:styleId="TableGrid">
    <w:name w:val="Table Grid"/>
    <w:basedOn w:val="TableNormal"/>
    <w:uiPriority w:val="59"/>
    <w:rsid w:val="00BD307F"/>
    <w:pPr>
      <w:spacing w:before="100" w:after="0" w:line="240" w:lineRule="auto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">
    <w:name w:val="Light List Accent 1"/>
    <w:basedOn w:val="TableNormal"/>
    <w:uiPriority w:val="61"/>
    <w:rsid w:val="00BD307F"/>
    <w:pPr>
      <w:spacing w:before="100" w:after="0" w:line="240" w:lineRule="auto"/>
    </w:pPr>
    <w:rPr>
      <w:rFonts w:eastAsiaTheme="minorEastAsia"/>
      <w:sz w:val="20"/>
      <w:szCs w:val="20"/>
      <w:lang w:val="en-I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BD307F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D307F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customStyle="1" w:styleId="SCRIPT">
    <w:name w:val="SCRIPT"/>
    <w:basedOn w:val="Normal"/>
    <w:link w:val="SCRIPTChar"/>
    <w:qFormat/>
    <w:rsid w:val="00BD307F"/>
    <w:pPr>
      <w:spacing w:after="0" w:line="240" w:lineRule="auto"/>
    </w:pPr>
    <w:rPr>
      <w:sz w:val="22"/>
    </w:rPr>
  </w:style>
  <w:style w:type="character" w:customStyle="1" w:styleId="SCRIPTChar">
    <w:name w:val="SCRIPT Char"/>
    <w:basedOn w:val="DefaultParagraphFont"/>
    <w:link w:val="SCRIPT"/>
    <w:rsid w:val="00BD307F"/>
    <w:rPr>
      <w:rFonts w:eastAsiaTheme="minorEastAsia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794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941"/>
    <w:rPr>
      <w:rFonts w:ascii="Segoe UI" w:eastAsiaTheme="minorEastAs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379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7941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7941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9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7941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Margie</dc:creator>
  <cp:keywords/>
  <dc:description/>
  <cp:lastModifiedBy>Margie</cp:lastModifiedBy>
  <cp:revision>16</cp:revision>
  <dcterms:created xsi:type="dcterms:W3CDTF">2017-06-19T06:11:00Z</dcterms:created>
  <dcterms:modified xsi:type="dcterms:W3CDTF">2017-06-21T10:03:00Z</dcterms:modified>
</cp:coreProperties>
</file>